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A06" w:rsidRDefault="00251A06" w:rsidP="00251A06">
      <w:pPr>
        <w:jc w:val="right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251A06" w:rsidRDefault="00251A06" w:rsidP="00251A0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СОБРАНИЕ ДЕПУТАТОВ</w:t>
      </w:r>
    </w:p>
    <w:p w:rsidR="00251A06" w:rsidRDefault="0079707A" w:rsidP="00251A0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КОТЕЛЬНИКОВСКОГО</w:t>
      </w:r>
      <w:r w:rsidR="00251A06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251A06" w:rsidRDefault="00251A06" w:rsidP="00251A0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ОБОЯНСКОГО РАЙОНА </w:t>
      </w:r>
    </w:p>
    <w:p w:rsidR="00251A06" w:rsidRDefault="00251A06" w:rsidP="00251A06">
      <w:pPr>
        <w:rPr>
          <w:rFonts w:ascii="Arial" w:hAnsi="Arial" w:cs="Arial"/>
          <w:b/>
          <w:sz w:val="32"/>
          <w:szCs w:val="32"/>
        </w:rPr>
      </w:pPr>
    </w:p>
    <w:p w:rsidR="00251A06" w:rsidRDefault="00251A06" w:rsidP="00251A0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A143C2" w:rsidRDefault="00A143C2" w:rsidP="00251A06">
      <w:pPr>
        <w:jc w:val="center"/>
        <w:rPr>
          <w:rFonts w:ascii="Arial" w:hAnsi="Arial" w:cs="Arial"/>
          <w:b/>
          <w:sz w:val="32"/>
          <w:szCs w:val="32"/>
        </w:rPr>
      </w:pPr>
    </w:p>
    <w:p w:rsidR="00B76A26" w:rsidRDefault="00B76A26" w:rsidP="00251A06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</w:t>
      </w:r>
      <w:r w:rsidR="00251A06">
        <w:rPr>
          <w:rFonts w:ascii="Arial" w:hAnsi="Arial" w:cs="Arial"/>
          <w:b/>
          <w:sz w:val="28"/>
          <w:szCs w:val="28"/>
        </w:rPr>
        <w:t xml:space="preserve">   </w:t>
      </w:r>
    </w:p>
    <w:p w:rsidR="00B76A26" w:rsidRDefault="00B76A26" w:rsidP="00251A06">
      <w:pPr>
        <w:jc w:val="center"/>
        <w:rPr>
          <w:rFonts w:ascii="Arial" w:hAnsi="Arial" w:cs="Arial"/>
          <w:b/>
          <w:sz w:val="28"/>
          <w:szCs w:val="28"/>
        </w:rPr>
      </w:pPr>
    </w:p>
    <w:p w:rsidR="00251A06" w:rsidRDefault="00251A06" w:rsidP="00251A06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</w:t>
      </w:r>
      <w:r w:rsidR="00B76A26">
        <w:rPr>
          <w:rFonts w:ascii="Arial" w:hAnsi="Arial" w:cs="Arial"/>
          <w:b/>
          <w:sz w:val="28"/>
          <w:szCs w:val="28"/>
        </w:rPr>
        <w:t>от</w:t>
      </w:r>
      <w:r>
        <w:rPr>
          <w:rFonts w:ascii="Arial" w:hAnsi="Arial" w:cs="Arial"/>
          <w:b/>
          <w:sz w:val="28"/>
          <w:szCs w:val="28"/>
        </w:rPr>
        <w:t xml:space="preserve">    </w:t>
      </w:r>
      <w:r w:rsidR="00B76A26">
        <w:rPr>
          <w:rFonts w:ascii="Arial" w:hAnsi="Arial" w:cs="Arial"/>
          <w:b/>
          <w:sz w:val="28"/>
          <w:szCs w:val="28"/>
        </w:rPr>
        <w:t>20 февраля</w:t>
      </w:r>
      <w:r>
        <w:rPr>
          <w:rFonts w:ascii="Arial" w:hAnsi="Arial" w:cs="Arial"/>
          <w:b/>
          <w:sz w:val="28"/>
          <w:szCs w:val="28"/>
        </w:rPr>
        <w:t xml:space="preserve">       2023 года                                                  №</w:t>
      </w:r>
      <w:r w:rsidR="00B76A26">
        <w:rPr>
          <w:rFonts w:ascii="Arial" w:hAnsi="Arial" w:cs="Arial"/>
          <w:b/>
          <w:sz w:val="28"/>
          <w:szCs w:val="28"/>
        </w:rPr>
        <w:t>27/91</w:t>
      </w:r>
      <w:r>
        <w:rPr>
          <w:rFonts w:ascii="Arial" w:hAnsi="Arial" w:cs="Arial"/>
          <w:b/>
          <w:sz w:val="28"/>
          <w:szCs w:val="28"/>
        </w:rPr>
        <w:t xml:space="preserve"> </w:t>
      </w:r>
    </w:p>
    <w:p w:rsidR="00251A06" w:rsidRDefault="00251A06" w:rsidP="00251A06">
      <w:pPr>
        <w:jc w:val="center"/>
        <w:rPr>
          <w:rFonts w:ascii="Arial" w:hAnsi="Arial" w:cs="Arial"/>
          <w:b/>
          <w:sz w:val="32"/>
          <w:szCs w:val="32"/>
        </w:rPr>
      </w:pPr>
    </w:p>
    <w:p w:rsidR="00251A06" w:rsidRDefault="00251A06" w:rsidP="00251A0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О внесении  изменений  и  дополнений  в  решение  собрания  депутатов </w:t>
      </w:r>
      <w:r w:rsidR="0079707A">
        <w:rPr>
          <w:rFonts w:ascii="Arial" w:hAnsi="Arial" w:cs="Arial"/>
          <w:b/>
          <w:sz w:val="32"/>
          <w:szCs w:val="32"/>
        </w:rPr>
        <w:t>Котельниковского</w:t>
      </w:r>
      <w:r>
        <w:rPr>
          <w:rFonts w:ascii="Arial" w:hAnsi="Arial" w:cs="Arial"/>
          <w:b/>
          <w:sz w:val="32"/>
          <w:szCs w:val="32"/>
        </w:rPr>
        <w:t xml:space="preserve"> сельсовета  Обоянского</w:t>
      </w:r>
      <w:r w:rsidR="0079707A">
        <w:rPr>
          <w:rFonts w:ascii="Arial" w:hAnsi="Arial" w:cs="Arial"/>
          <w:b/>
          <w:sz w:val="32"/>
          <w:szCs w:val="32"/>
        </w:rPr>
        <w:t xml:space="preserve"> района  Курской  области  от 23.12.2022  года № 24/86</w:t>
      </w:r>
      <w:r>
        <w:rPr>
          <w:rFonts w:ascii="Arial" w:hAnsi="Arial" w:cs="Arial"/>
          <w:b/>
          <w:sz w:val="32"/>
          <w:szCs w:val="32"/>
        </w:rPr>
        <w:t xml:space="preserve"> «О бюджете </w:t>
      </w:r>
      <w:r w:rsidR="0079707A">
        <w:rPr>
          <w:rFonts w:ascii="Arial" w:hAnsi="Arial" w:cs="Arial"/>
          <w:b/>
          <w:sz w:val="32"/>
          <w:szCs w:val="32"/>
        </w:rPr>
        <w:t>Котельниковского</w:t>
      </w:r>
      <w:r>
        <w:rPr>
          <w:rFonts w:ascii="Arial" w:hAnsi="Arial" w:cs="Arial"/>
          <w:b/>
          <w:sz w:val="32"/>
          <w:szCs w:val="32"/>
        </w:rPr>
        <w:t xml:space="preserve"> сельсовета Обоянского района Курской области на 2023 год и на плановый период 2024 и 2025 годов</w:t>
      </w:r>
      <w:r>
        <w:rPr>
          <w:rFonts w:ascii="Arial" w:hAnsi="Arial" w:cs="Arial"/>
          <w:sz w:val="32"/>
          <w:szCs w:val="32"/>
        </w:rPr>
        <w:t xml:space="preserve">»     </w:t>
      </w:r>
    </w:p>
    <w:p w:rsidR="00251A06" w:rsidRDefault="00251A06" w:rsidP="00251A06">
      <w:pPr>
        <w:jc w:val="both"/>
        <w:rPr>
          <w:rFonts w:ascii="Arial" w:hAnsi="Arial" w:cs="Arial"/>
          <w:bCs/>
        </w:rPr>
      </w:pPr>
    </w:p>
    <w:p w:rsidR="00251A06" w:rsidRDefault="00251A06" w:rsidP="00251A06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               В соответствии с </w:t>
      </w:r>
      <w:r>
        <w:rPr>
          <w:rFonts w:ascii="Arial" w:hAnsi="Arial" w:cs="Arial"/>
        </w:rPr>
        <w:t xml:space="preserve">Федеральным Законом от 06.10.2003 № 131-ФЗ «Об общих принципах организации местного самоуправления в Российской Федерации». </w:t>
      </w:r>
      <w:r>
        <w:rPr>
          <w:rFonts w:ascii="Arial" w:hAnsi="Arial" w:cs="Arial"/>
          <w:bCs/>
        </w:rPr>
        <w:t xml:space="preserve">Законом Курской области от 19.12.2022 года </w:t>
      </w:r>
      <w:r>
        <w:rPr>
          <w:rFonts w:ascii="Arial" w:hAnsi="Arial" w:cs="Arial"/>
          <w:bCs/>
          <w:lang w:val="en-US"/>
        </w:rPr>
        <w:t>N</w:t>
      </w:r>
      <w:r>
        <w:rPr>
          <w:rFonts w:ascii="Arial" w:hAnsi="Arial" w:cs="Arial"/>
          <w:bCs/>
        </w:rPr>
        <w:t xml:space="preserve"> 145-ЗКО «Об областном бюджете на 2023 год и на плановый период 2024 и 2025 годов»,</w:t>
      </w:r>
      <w:r>
        <w:rPr>
          <w:rFonts w:ascii="Arial" w:hAnsi="Arial" w:cs="Arial"/>
        </w:rPr>
        <w:t xml:space="preserve">Собрание депутатов    </w:t>
      </w:r>
      <w:r w:rsidR="0079707A">
        <w:rPr>
          <w:rFonts w:ascii="Arial" w:hAnsi="Arial" w:cs="Arial"/>
        </w:rPr>
        <w:t>Котельниковского</w:t>
      </w:r>
      <w:r>
        <w:rPr>
          <w:rFonts w:ascii="Arial" w:hAnsi="Arial" w:cs="Arial"/>
        </w:rPr>
        <w:t xml:space="preserve">  сельсовета Обоянского  района   Курской  области   РЕШИЛО:</w:t>
      </w:r>
    </w:p>
    <w:p w:rsidR="00251A06" w:rsidRDefault="00251A06" w:rsidP="00251A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Внести</w:t>
      </w:r>
      <w:r w:rsidR="00CE61DC">
        <w:rPr>
          <w:rFonts w:ascii="Arial" w:hAnsi="Arial" w:cs="Arial"/>
        </w:rPr>
        <w:t xml:space="preserve"> в  решение  собрания </w:t>
      </w:r>
      <w:r>
        <w:rPr>
          <w:rFonts w:ascii="Arial" w:hAnsi="Arial" w:cs="Arial"/>
        </w:rPr>
        <w:t xml:space="preserve"> депутатов</w:t>
      </w:r>
      <w:r w:rsidR="000E72EF">
        <w:rPr>
          <w:rFonts w:ascii="Arial" w:hAnsi="Arial" w:cs="Arial"/>
        </w:rPr>
        <w:t xml:space="preserve"> </w:t>
      </w:r>
      <w:r w:rsidR="0079707A">
        <w:rPr>
          <w:rFonts w:ascii="Arial" w:hAnsi="Arial" w:cs="Arial"/>
        </w:rPr>
        <w:t>Котельниковского</w:t>
      </w:r>
      <w:r>
        <w:rPr>
          <w:rFonts w:ascii="Arial" w:hAnsi="Arial" w:cs="Arial"/>
        </w:rPr>
        <w:t xml:space="preserve">  сельсовета  Обоянского</w:t>
      </w:r>
      <w:r w:rsidR="0079707A">
        <w:rPr>
          <w:rFonts w:ascii="Arial" w:hAnsi="Arial" w:cs="Arial"/>
        </w:rPr>
        <w:t xml:space="preserve">  района  Курской  области от 23</w:t>
      </w:r>
      <w:r>
        <w:rPr>
          <w:rFonts w:ascii="Arial" w:hAnsi="Arial" w:cs="Arial"/>
        </w:rPr>
        <w:t>.12.20</w:t>
      </w:r>
      <w:r w:rsidR="0079707A">
        <w:rPr>
          <w:rFonts w:ascii="Arial" w:hAnsi="Arial" w:cs="Arial"/>
        </w:rPr>
        <w:t>22 года №24/86</w:t>
      </w:r>
      <w:r>
        <w:rPr>
          <w:rFonts w:ascii="Arial" w:hAnsi="Arial" w:cs="Arial"/>
        </w:rPr>
        <w:t xml:space="preserve"> «О бюджете </w:t>
      </w:r>
      <w:r w:rsidR="0079707A">
        <w:rPr>
          <w:rFonts w:ascii="Arial" w:hAnsi="Arial" w:cs="Arial"/>
        </w:rPr>
        <w:t>Котельниковского</w:t>
      </w:r>
      <w:r>
        <w:rPr>
          <w:rFonts w:ascii="Arial" w:hAnsi="Arial" w:cs="Arial"/>
        </w:rPr>
        <w:t xml:space="preserve"> сельсовета Обоянского района Курской области на 2023 год и на плановый период 2024 и 2025 годов» следующие  изменения:</w:t>
      </w:r>
    </w:p>
    <w:p w:rsidR="00251A06" w:rsidRDefault="00251A06" w:rsidP="00251A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В текстовой части решения:</w:t>
      </w:r>
    </w:p>
    <w:p w:rsidR="00251A06" w:rsidRDefault="00251A06" w:rsidP="00251A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в статье 7 пункт 1слова «другим бюджетам системы Российской Федерации» заменить словами «бюджету муниципального района</w:t>
      </w:r>
      <w:r w:rsidR="00A143C2">
        <w:rPr>
          <w:rFonts w:ascii="Arial" w:hAnsi="Arial" w:cs="Arial"/>
        </w:rPr>
        <w:t xml:space="preserve"> «Обоянский район» Обоянского района Курской области</w:t>
      </w:r>
      <w:r>
        <w:rPr>
          <w:rFonts w:ascii="Arial" w:hAnsi="Arial" w:cs="Arial"/>
        </w:rPr>
        <w:t>;</w:t>
      </w:r>
    </w:p>
    <w:p w:rsidR="00A143C2" w:rsidRDefault="008256C6" w:rsidP="00251A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 статью 5 пункт 2 абзац 1 изменить следующим содержанием «Установить дополнительные основания для внесения изменений в сводную бюджетную роспись</w:t>
      </w:r>
      <w:r w:rsidR="009174B0">
        <w:rPr>
          <w:rFonts w:ascii="Arial" w:hAnsi="Arial" w:cs="Arial"/>
        </w:rPr>
        <w:t xml:space="preserve"> местного бюджета без внесения изменений в решение собрания депутатов </w:t>
      </w:r>
      <w:r w:rsidR="0079707A">
        <w:rPr>
          <w:rFonts w:ascii="Arial" w:hAnsi="Arial" w:cs="Arial"/>
        </w:rPr>
        <w:t>Котельниковского</w:t>
      </w:r>
      <w:r w:rsidR="009174B0">
        <w:rPr>
          <w:rFonts w:ascii="Arial" w:hAnsi="Arial" w:cs="Arial"/>
        </w:rPr>
        <w:t xml:space="preserve"> сельсовета в следующих случаях:», добавить подпункт 11 пункта 2 статьи 5 изложить в следующем содержании «Установить, что в соответствии с пунктом 3 статьи 217 Бюджетного кодекса Российской Федерации в 2023 году в сводную бюджетную роспись вносятся изменения без внесения изменений в собрание депутатов </w:t>
      </w:r>
      <w:r w:rsidR="0079707A">
        <w:rPr>
          <w:rFonts w:ascii="Arial" w:hAnsi="Arial" w:cs="Arial"/>
        </w:rPr>
        <w:t>Котельниковского</w:t>
      </w:r>
      <w:r w:rsidR="00AE3098">
        <w:rPr>
          <w:rFonts w:ascii="Arial" w:hAnsi="Arial" w:cs="Arial"/>
        </w:rPr>
        <w:t xml:space="preserve"> сельсовета в случае использования (перераспределения)следующих средств, в составе утвержденных бюджетных ассигнований по подразделу «Другие общегосударственные вопросы» раздела «Общегосударственные вопросы»</w:t>
      </w:r>
      <w:r w:rsidR="00A143C2">
        <w:rPr>
          <w:rFonts w:ascii="Arial" w:hAnsi="Arial" w:cs="Arial"/>
        </w:rPr>
        <w:t>;</w:t>
      </w:r>
    </w:p>
    <w:p w:rsidR="0079707A" w:rsidRPr="0079707A" w:rsidRDefault="0079707A" w:rsidP="00606544">
      <w:pPr>
        <w:pStyle w:val="a3"/>
        <w:numPr>
          <w:ilvl w:val="0"/>
          <w:numId w:val="1"/>
        </w:numPr>
        <w:jc w:val="both"/>
        <w:rPr>
          <w:rFonts w:ascii="Arial" w:hAnsi="Arial" w:cs="Arial"/>
        </w:rPr>
      </w:pPr>
      <w:r w:rsidRPr="0079707A">
        <w:rPr>
          <w:rFonts w:ascii="Arial" w:hAnsi="Arial" w:cs="Arial"/>
        </w:rPr>
        <w:t xml:space="preserve">Слова «общий объем расходов бюджета </w:t>
      </w:r>
      <w:r w:rsidR="00606544" w:rsidRPr="00606544">
        <w:rPr>
          <w:rFonts w:ascii="Arial" w:hAnsi="Arial" w:cs="Arial"/>
        </w:rPr>
        <w:t>Котельниковского</w:t>
      </w:r>
      <w:r w:rsidRPr="0079707A">
        <w:rPr>
          <w:rFonts w:ascii="Arial" w:hAnsi="Arial" w:cs="Arial"/>
        </w:rPr>
        <w:t xml:space="preserve"> сельсовета Обоянского райо</w:t>
      </w:r>
      <w:r w:rsidR="008574CF">
        <w:rPr>
          <w:rFonts w:ascii="Arial" w:hAnsi="Arial" w:cs="Arial"/>
        </w:rPr>
        <w:t>на  Курской области в сумме 5779111,00</w:t>
      </w:r>
      <w:r w:rsidRPr="0079707A">
        <w:rPr>
          <w:rFonts w:ascii="Arial" w:hAnsi="Arial" w:cs="Arial"/>
        </w:rPr>
        <w:t xml:space="preserve"> рублей» заменить словами «общий объем расходов бюджета </w:t>
      </w:r>
      <w:r w:rsidR="00606544" w:rsidRPr="00606544">
        <w:rPr>
          <w:rFonts w:ascii="Arial" w:hAnsi="Arial" w:cs="Arial"/>
        </w:rPr>
        <w:t>Котельниковского</w:t>
      </w:r>
      <w:r w:rsidRPr="0079707A">
        <w:rPr>
          <w:rFonts w:ascii="Arial" w:hAnsi="Arial" w:cs="Arial"/>
        </w:rPr>
        <w:t xml:space="preserve"> сельсовета Обоянского района  Курской области  в сумме </w:t>
      </w:r>
      <w:r w:rsidR="008574CF">
        <w:rPr>
          <w:rFonts w:ascii="Arial" w:hAnsi="Arial" w:cs="Arial"/>
        </w:rPr>
        <w:t>6154156,77</w:t>
      </w:r>
      <w:r w:rsidRPr="0079707A">
        <w:rPr>
          <w:rFonts w:ascii="Arial" w:hAnsi="Arial" w:cs="Arial"/>
        </w:rPr>
        <w:t xml:space="preserve"> рублей».</w:t>
      </w:r>
    </w:p>
    <w:p w:rsidR="0079707A" w:rsidRDefault="0079707A" w:rsidP="00606544">
      <w:pPr>
        <w:pStyle w:val="a3"/>
        <w:numPr>
          <w:ilvl w:val="0"/>
          <w:numId w:val="1"/>
        </w:numPr>
        <w:jc w:val="both"/>
        <w:rPr>
          <w:rFonts w:ascii="Arial" w:hAnsi="Arial" w:cs="Arial"/>
        </w:rPr>
      </w:pPr>
      <w:r w:rsidRPr="0079707A">
        <w:rPr>
          <w:rFonts w:ascii="Arial" w:hAnsi="Arial" w:cs="Arial"/>
        </w:rPr>
        <w:lastRenderedPageBreak/>
        <w:t xml:space="preserve">Слова «дефицит  бюджета </w:t>
      </w:r>
      <w:r w:rsidR="00606544" w:rsidRPr="00606544">
        <w:rPr>
          <w:rFonts w:ascii="Arial" w:hAnsi="Arial" w:cs="Arial"/>
        </w:rPr>
        <w:t>Котельниковского</w:t>
      </w:r>
      <w:r w:rsidRPr="0079707A">
        <w:rPr>
          <w:rFonts w:ascii="Arial" w:hAnsi="Arial" w:cs="Arial"/>
        </w:rPr>
        <w:t xml:space="preserve"> сельсовета Обоянского район</w:t>
      </w:r>
      <w:r>
        <w:rPr>
          <w:rFonts w:ascii="Arial" w:hAnsi="Arial" w:cs="Arial"/>
        </w:rPr>
        <w:t xml:space="preserve">а Курской области в сумме </w:t>
      </w:r>
      <w:r w:rsidRPr="0079707A">
        <w:rPr>
          <w:rFonts w:ascii="Arial" w:hAnsi="Arial" w:cs="Arial"/>
        </w:rPr>
        <w:t xml:space="preserve">0,00 рублей» заменить словами «дефицит  бюджета </w:t>
      </w:r>
      <w:r w:rsidR="00606544" w:rsidRPr="00606544">
        <w:rPr>
          <w:rFonts w:ascii="Arial" w:hAnsi="Arial" w:cs="Arial"/>
        </w:rPr>
        <w:t>Котельниковского</w:t>
      </w:r>
      <w:r w:rsidR="00AF4F40">
        <w:rPr>
          <w:rFonts w:ascii="Arial" w:hAnsi="Arial" w:cs="Arial"/>
        </w:rPr>
        <w:t xml:space="preserve"> </w:t>
      </w:r>
      <w:r w:rsidRPr="0079707A">
        <w:rPr>
          <w:rFonts w:ascii="Arial" w:hAnsi="Arial" w:cs="Arial"/>
        </w:rPr>
        <w:t xml:space="preserve">сельсовета Обоянского района Курской области в сумме </w:t>
      </w:r>
      <w:r w:rsidR="008574CF">
        <w:rPr>
          <w:rFonts w:ascii="Arial" w:hAnsi="Arial" w:cs="Arial"/>
        </w:rPr>
        <w:t>375045,77</w:t>
      </w:r>
      <w:r w:rsidRPr="0079707A">
        <w:rPr>
          <w:rFonts w:ascii="Arial" w:hAnsi="Arial" w:cs="Arial"/>
        </w:rPr>
        <w:t xml:space="preserve"> рублей»</w:t>
      </w:r>
    </w:p>
    <w:p w:rsidR="006620F9" w:rsidRPr="006620F9" w:rsidRDefault="006620F9" w:rsidP="006620F9">
      <w:pPr>
        <w:pStyle w:val="a3"/>
        <w:numPr>
          <w:ilvl w:val="0"/>
          <w:numId w:val="1"/>
        </w:numPr>
        <w:jc w:val="both"/>
        <w:rPr>
          <w:rFonts w:ascii="Arial" w:hAnsi="Arial" w:cs="Arial"/>
        </w:rPr>
      </w:pPr>
      <w:r w:rsidRPr="006620F9">
        <w:rPr>
          <w:rFonts w:ascii="Arial" w:hAnsi="Arial" w:cs="Arial"/>
        </w:rPr>
        <w:t>Уточнить источники внутреннего финансирования дефицита бюджета</w:t>
      </w:r>
    </w:p>
    <w:p w:rsidR="006620F9" w:rsidRDefault="001902D6" w:rsidP="006620F9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Котельниковского </w:t>
      </w:r>
      <w:r w:rsidR="006620F9" w:rsidRPr="006620F9">
        <w:rPr>
          <w:rFonts w:ascii="Arial" w:hAnsi="Arial" w:cs="Arial"/>
        </w:rPr>
        <w:t xml:space="preserve"> сельсовета Обоянского района Курской области на 2023 год, согласно приложения 1 к настоящему бюджету;</w:t>
      </w:r>
    </w:p>
    <w:p w:rsidR="00251A06" w:rsidRDefault="00251A06" w:rsidP="00251A06">
      <w:pPr>
        <w:pStyle w:val="a3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Уточнить распределение бюджетных ассигнований по разделам и подразделам, целевым статьям (муниципальным программам </w:t>
      </w:r>
      <w:r w:rsidR="0079707A">
        <w:rPr>
          <w:rFonts w:ascii="Arial" w:hAnsi="Arial" w:cs="Arial"/>
        </w:rPr>
        <w:t>Котельниковского</w:t>
      </w:r>
      <w:r>
        <w:rPr>
          <w:rFonts w:ascii="Arial" w:hAnsi="Arial" w:cs="Arial"/>
        </w:rPr>
        <w:t xml:space="preserve"> сельсовета Обоянского района Курской области и внепрограммным направлениям деятельности), группам видов расходов и видам расходов классификации расходов бюджета </w:t>
      </w:r>
      <w:r w:rsidR="0079707A">
        <w:rPr>
          <w:rFonts w:ascii="Arial" w:hAnsi="Arial" w:cs="Arial"/>
        </w:rPr>
        <w:t>Котельниковского</w:t>
      </w:r>
      <w:r>
        <w:rPr>
          <w:rFonts w:ascii="Arial" w:hAnsi="Arial" w:cs="Arial"/>
        </w:rPr>
        <w:t xml:space="preserve"> сель</w:t>
      </w:r>
      <w:r w:rsidR="00E343DB">
        <w:rPr>
          <w:rFonts w:ascii="Arial" w:hAnsi="Arial" w:cs="Arial"/>
        </w:rPr>
        <w:t>совета Обоянского района  в 2023</w:t>
      </w:r>
      <w:r>
        <w:rPr>
          <w:rFonts w:ascii="Arial" w:hAnsi="Arial" w:cs="Arial"/>
        </w:rPr>
        <w:t xml:space="preserve"> году, согласно приложению №5 к настоящему решению;</w:t>
      </w:r>
    </w:p>
    <w:p w:rsidR="00251A06" w:rsidRDefault="00251A06" w:rsidP="00251A06">
      <w:pPr>
        <w:pStyle w:val="a3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Уточнить ведомственную структуру расходов </w:t>
      </w:r>
      <w:r w:rsidR="0079707A">
        <w:rPr>
          <w:rFonts w:ascii="Arial" w:hAnsi="Arial" w:cs="Arial"/>
        </w:rPr>
        <w:t>Котельниковского</w:t>
      </w:r>
      <w:r>
        <w:rPr>
          <w:rFonts w:ascii="Arial" w:hAnsi="Arial" w:cs="Arial"/>
        </w:rPr>
        <w:t xml:space="preserve"> сельсовета Обоянског</w:t>
      </w:r>
      <w:r w:rsidR="00E343DB">
        <w:rPr>
          <w:rFonts w:ascii="Arial" w:hAnsi="Arial" w:cs="Arial"/>
        </w:rPr>
        <w:t>о района Курской области на 2023</w:t>
      </w:r>
      <w:r>
        <w:rPr>
          <w:rFonts w:ascii="Arial" w:hAnsi="Arial" w:cs="Arial"/>
        </w:rPr>
        <w:t xml:space="preserve"> год согласно приложению 7 к настоящему решению;</w:t>
      </w:r>
    </w:p>
    <w:p w:rsidR="00251A06" w:rsidRPr="00E343DB" w:rsidRDefault="00251A06" w:rsidP="00E343DB">
      <w:pPr>
        <w:pStyle w:val="a3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Уточнить распределение бюджетных ассигнований по целевым статьям (муниципальным программам </w:t>
      </w:r>
      <w:r w:rsidR="0079707A">
        <w:rPr>
          <w:rFonts w:ascii="Arial" w:hAnsi="Arial" w:cs="Arial"/>
        </w:rPr>
        <w:t>Котельниковского</w:t>
      </w:r>
      <w:r>
        <w:rPr>
          <w:rFonts w:ascii="Arial" w:hAnsi="Arial" w:cs="Arial"/>
        </w:rPr>
        <w:t xml:space="preserve"> сельсовета Обоянского района Курской области и внепрограммным направлениям деятельности)</w:t>
      </w:r>
      <w:r w:rsidR="00E343DB">
        <w:rPr>
          <w:rFonts w:ascii="Arial" w:hAnsi="Arial" w:cs="Arial"/>
        </w:rPr>
        <w:t>, группам видов расходов на 2023</w:t>
      </w:r>
      <w:r>
        <w:rPr>
          <w:rFonts w:ascii="Arial" w:hAnsi="Arial" w:cs="Arial"/>
        </w:rPr>
        <w:t xml:space="preserve"> год согласно приложению 9 к настоящему решению;</w:t>
      </w:r>
    </w:p>
    <w:p w:rsidR="00251A06" w:rsidRDefault="00251A06" w:rsidP="00251A06">
      <w:pPr>
        <w:pStyle w:val="a3"/>
        <w:numPr>
          <w:ilvl w:val="0"/>
          <w:numId w:val="1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Настоящее решение вступает в силу со дня его официального обнародования на информационных стендах </w:t>
      </w:r>
      <w:r w:rsidR="0079707A">
        <w:rPr>
          <w:rFonts w:ascii="Arial" w:hAnsi="Arial" w:cs="Arial"/>
        </w:rPr>
        <w:t>Котельниковского</w:t>
      </w:r>
      <w:r>
        <w:rPr>
          <w:rFonts w:ascii="Arial" w:hAnsi="Arial" w:cs="Arial"/>
        </w:rPr>
        <w:t xml:space="preserve"> сельсовета и подлежит размещению на официальном сайте муниципального образования «</w:t>
      </w:r>
      <w:r w:rsidR="0079707A">
        <w:rPr>
          <w:rFonts w:ascii="Arial" w:hAnsi="Arial" w:cs="Arial"/>
        </w:rPr>
        <w:t>Котельниковский</w:t>
      </w:r>
      <w:r w:rsidR="00B76A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сельсовет» в сети Интернет.</w:t>
      </w:r>
    </w:p>
    <w:p w:rsidR="00251A06" w:rsidRDefault="00251A06" w:rsidP="00251A06">
      <w:pPr>
        <w:jc w:val="both"/>
        <w:rPr>
          <w:rFonts w:ascii="Arial" w:hAnsi="Arial" w:cs="Arial"/>
        </w:rPr>
      </w:pPr>
    </w:p>
    <w:p w:rsidR="006620F9" w:rsidRDefault="006620F9" w:rsidP="00251A06">
      <w:pPr>
        <w:jc w:val="both"/>
        <w:rPr>
          <w:rFonts w:ascii="Arial" w:hAnsi="Arial" w:cs="Arial"/>
        </w:rPr>
      </w:pPr>
    </w:p>
    <w:p w:rsidR="00251A06" w:rsidRDefault="00251A06" w:rsidP="00251A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Собрания депутатов</w:t>
      </w:r>
    </w:p>
    <w:p w:rsidR="00251A06" w:rsidRDefault="0079707A" w:rsidP="00251A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Котельниковского</w:t>
      </w:r>
      <w:r w:rsidR="00251A06">
        <w:rPr>
          <w:rFonts w:ascii="Arial" w:hAnsi="Arial" w:cs="Arial"/>
        </w:rPr>
        <w:t xml:space="preserve"> сельсовета  Обоянского района                        </w:t>
      </w:r>
      <w:r w:rsidR="008574CF">
        <w:rPr>
          <w:rFonts w:ascii="Arial" w:hAnsi="Arial" w:cs="Arial"/>
        </w:rPr>
        <w:t>В.И.Руднева</w:t>
      </w:r>
    </w:p>
    <w:p w:rsidR="00251A06" w:rsidRDefault="00251A06" w:rsidP="00251A06">
      <w:pPr>
        <w:rPr>
          <w:rFonts w:ascii="Arial" w:hAnsi="Arial" w:cs="Arial"/>
        </w:rPr>
      </w:pPr>
    </w:p>
    <w:p w:rsidR="00251A06" w:rsidRDefault="00B76A26" w:rsidP="00251A06">
      <w:pPr>
        <w:rPr>
          <w:rFonts w:ascii="Arial" w:hAnsi="Arial" w:cs="Arial"/>
        </w:rPr>
      </w:pPr>
      <w:r>
        <w:rPr>
          <w:rFonts w:ascii="Arial" w:hAnsi="Arial" w:cs="Arial"/>
        </w:rPr>
        <w:t xml:space="preserve">Врио </w:t>
      </w:r>
      <w:r w:rsidR="008574CF">
        <w:rPr>
          <w:rFonts w:ascii="Arial" w:hAnsi="Arial" w:cs="Arial"/>
        </w:rPr>
        <w:t>.Главы</w:t>
      </w:r>
      <w:r>
        <w:rPr>
          <w:rFonts w:ascii="Arial" w:hAnsi="Arial" w:cs="Arial"/>
        </w:rPr>
        <w:t xml:space="preserve"> </w:t>
      </w:r>
      <w:r w:rsidR="0079707A">
        <w:rPr>
          <w:rFonts w:ascii="Arial" w:hAnsi="Arial" w:cs="Arial"/>
        </w:rPr>
        <w:t>Котельниковского</w:t>
      </w:r>
      <w:r w:rsidR="00251A06">
        <w:rPr>
          <w:rFonts w:ascii="Arial" w:hAnsi="Arial" w:cs="Arial"/>
        </w:rPr>
        <w:t xml:space="preserve"> сельсовета            </w:t>
      </w:r>
      <w:r w:rsidR="008C7C01">
        <w:rPr>
          <w:rFonts w:ascii="Arial" w:hAnsi="Arial" w:cs="Arial"/>
        </w:rPr>
        <w:t xml:space="preserve">                </w:t>
      </w:r>
      <w:r w:rsidR="00251A06">
        <w:rPr>
          <w:rFonts w:ascii="Arial" w:hAnsi="Arial" w:cs="Arial"/>
        </w:rPr>
        <w:t xml:space="preserve">         </w:t>
      </w:r>
      <w:r w:rsidR="008574CF">
        <w:rPr>
          <w:rFonts w:ascii="Arial" w:hAnsi="Arial" w:cs="Arial"/>
        </w:rPr>
        <w:t>Н.Н.Фурсова</w:t>
      </w:r>
    </w:p>
    <w:p w:rsidR="00251A06" w:rsidRDefault="00251A06" w:rsidP="00251A06">
      <w:pPr>
        <w:jc w:val="both"/>
        <w:rPr>
          <w:rFonts w:ascii="Arial" w:hAnsi="Arial" w:cs="Arial"/>
        </w:rPr>
      </w:pPr>
    </w:p>
    <w:p w:rsidR="00251A06" w:rsidRDefault="00251A06" w:rsidP="00251A06">
      <w:pPr>
        <w:jc w:val="both"/>
        <w:rPr>
          <w:rFonts w:ascii="Arial" w:hAnsi="Arial" w:cs="Arial"/>
        </w:rPr>
      </w:pPr>
    </w:p>
    <w:p w:rsidR="00251A06" w:rsidRDefault="00251A06" w:rsidP="00251A06">
      <w:pPr>
        <w:jc w:val="both"/>
        <w:rPr>
          <w:rFonts w:ascii="Arial" w:hAnsi="Arial" w:cs="Arial"/>
        </w:rPr>
      </w:pPr>
    </w:p>
    <w:p w:rsidR="00251A06" w:rsidRDefault="00251A06" w:rsidP="00251A06">
      <w:pPr>
        <w:jc w:val="both"/>
        <w:rPr>
          <w:rFonts w:ascii="Arial" w:hAnsi="Arial" w:cs="Arial"/>
        </w:rPr>
      </w:pPr>
    </w:p>
    <w:p w:rsidR="00251A06" w:rsidRDefault="00251A06" w:rsidP="00251A06">
      <w:pPr>
        <w:jc w:val="both"/>
        <w:rPr>
          <w:rFonts w:ascii="Arial" w:hAnsi="Arial" w:cs="Arial"/>
        </w:rPr>
      </w:pPr>
    </w:p>
    <w:p w:rsidR="00251A06" w:rsidRDefault="00251A06" w:rsidP="00251A06">
      <w:pPr>
        <w:jc w:val="both"/>
        <w:rPr>
          <w:rFonts w:ascii="Arial" w:hAnsi="Arial" w:cs="Arial"/>
        </w:rPr>
      </w:pPr>
    </w:p>
    <w:p w:rsidR="00251A06" w:rsidRDefault="00251A06" w:rsidP="00251A06">
      <w:pPr>
        <w:jc w:val="both"/>
        <w:rPr>
          <w:rFonts w:ascii="Arial" w:hAnsi="Arial" w:cs="Arial"/>
        </w:rPr>
      </w:pPr>
    </w:p>
    <w:p w:rsidR="00251A06" w:rsidRDefault="00251A06" w:rsidP="00251A06">
      <w:pPr>
        <w:jc w:val="both"/>
        <w:rPr>
          <w:rFonts w:ascii="Arial" w:hAnsi="Arial" w:cs="Arial"/>
        </w:rPr>
      </w:pPr>
    </w:p>
    <w:p w:rsidR="00251A06" w:rsidRDefault="00251A06" w:rsidP="00251A06">
      <w:pPr>
        <w:jc w:val="both"/>
        <w:rPr>
          <w:rFonts w:ascii="Arial" w:hAnsi="Arial" w:cs="Arial"/>
        </w:rPr>
      </w:pPr>
    </w:p>
    <w:p w:rsidR="00251A06" w:rsidRDefault="00251A06" w:rsidP="00251A06">
      <w:pPr>
        <w:jc w:val="both"/>
        <w:rPr>
          <w:rFonts w:ascii="Arial" w:hAnsi="Arial" w:cs="Arial"/>
        </w:rPr>
      </w:pPr>
    </w:p>
    <w:p w:rsidR="00251A06" w:rsidRDefault="00251A06" w:rsidP="00251A06">
      <w:pPr>
        <w:jc w:val="both"/>
        <w:rPr>
          <w:rFonts w:ascii="Arial" w:hAnsi="Arial" w:cs="Arial"/>
        </w:rPr>
      </w:pPr>
    </w:p>
    <w:p w:rsidR="00251A06" w:rsidRDefault="00251A06" w:rsidP="00251A06">
      <w:pPr>
        <w:jc w:val="both"/>
        <w:rPr>
          <w:rFonts w:ascii="Arial" w:hAnsi="Arial" w:cs="Arial"/>
        </w:rPr>
      </w:pPr>
    </w:p>
    <w:p w:rsidR="00251A06" w:rsidRDefault="00251A06" w:rsidP="00251A06">
      <w:pPr>
        <w:jc w:val="both"/>
        <w:rPr>
          <w:rFonts w:ascii="Arial" w:hAnsi="Arial" w:cs="Arial"/>
        </w:rPr>
      </w:pPr>
    </w:p>
    <w:p w:rsidR="00251A06" w:rsidRDefault="00251A06" w:rsidP="00251A06">
      <w:pPr>
        <w:jc w:val="both"/>
        <w:rPr>
          <w:rFonts w:ascii="Arial" w:hAnsi="Arial" w:cs="Arial"/>
        </w:rPr>
      </w:pPr>
    </w:p>
    <w:p w:rsidR="00251A06" w:rsidRDefault="00251A06" w:rsidP="00251A06">
      <w:pPr>
        <w:jc w:val="both"/>
        <w:rPr>
          <w:rFonts w:ascii="Arial" w:hAnsi="Arial" w:cs="Arial"/>
        </w:rPr>
      </w:pPr>
    </w:p>
    <w:p w:rsidR="00251B19" w:rsidRDefault="00251B19"/>
    <w:sectPr w:rsidR="00251B19" w:rsidSect="00763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936" w:rsidRDefault="00953936" w:rsidP="00251A06">
      <w:r>
        <w:separator/>
      </w:r>
    </w:p>
  </w:endnote>
  <w:endnote w:type="continuationSeparator" w:id="1">
    <w:p w:rsidR="00953936" w:rsidRDefault="00953936" w:rsidP="00251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936" w:rsidRDefault="00953936" w:rsidP="00251A06">
      <w:r>
        <w:separator/>
      </w:r>
    </w:p>
  </w:footnote>
  <w:footnote w:type="continuationSeparator" w:id="1">
    <w:p w:rsidR="00953936" w:rsidRDefault="00953936" w:rsidP="00251A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FE3A7A"/>
    <w:multiLevelType w:val="hybridMultilevel"/>
    <w:tmpl w:val="CA70A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24A6"/>
    <w:rsid w:val="000E72EF"/>
    <w:rsid w:val="00122088"/>
    <w:rsid w:val="001902D6"/>
    <w:rsid w:val="00251A06"/>
    <w:rsid w:val="00251B19"/>
    <w:rsid w:val="002724A6"/>
    <w:rsid w:val="00421CCB"/>
    <w:rsid w:val="00606544"/>
    <w:rsid w:val="006620F9"/>
    <w:rsid w:val="00693812"/>
    <w:rsid w:val="006A2E8E"/>
    <w:rsid w:val="007637CA"/>
    <w:rsid w:val="0079707A"/>
    <w:rsid w:val="008256C6"/>
    <w:rsid w:val="008574CF"/>
    <w:rsid w:val="008C7C01"/>
    <w:rsid w:val="009174B0"/>
    <w:rsid w:val="00922D9F"/>
    <w:rsid w:val="00953936"/>
    <w:rsid w:val="00A143C2"/>
    <w:rsid w:val="00A7701F"/>
    <w:rsid w:val="00AD7A95"/>
    <w:rsid w:val="00AE3098"/>
    <w:rsid w:val="00AF4F40"/>
    <w:rsid w:val="00B76A26"/>
    <w:rsid w:val="00C707AA"/>
    <w:rsid w:val="00CE61DC"/>
    <w:rsid w:val="00D70CA6"/>
    <w:rsid w:val="00DB2EE8"/>
    <w:rsid w:val="00E34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A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A0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51A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1A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251A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1A0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A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A0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51A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1A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251A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1A0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6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Котельниково</cp:lastModifiedBy>
  <cp:revision>20</cp:revision>
  <dcterms:created xsi:type="dcterms:W3CDTF">2023-02-08T05:44:00Z</dcterms:created>
  <dcterms:modified xsi:type="dcterms:W3CDTF">2023-03-01T09:26:00Z</dcterms:modified>
</cp:coreProperties>
</file>